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59" w:rsidRDefault="004B4F4E" w:rsidP="004B4F4E">
      <w:pPr>
        <w:bidi w:val="0"/>
        <w:spacing w:line="480" w:lineRule="auto"/>
        <w:rPr>
          <w:rFonts w:asciiTheme="majorBidi" w:hAnsiTheme="majorBidi" w:cstheme="majorBidi"/>
          <w:sz w:val="24"/>
          <w:szCs w:val="24"/>
          <w:lang w:bidi="ar-BH"/>
        </w:rPr>
      </w:pPr>
      <w:proofErr w:type="spellStart"/>
      <w:r>
        <w:rPr>
          <w:rFonts w:asciiTheme="majorBidi" w:hAnsiTheme="majorBidi" w:cstheme="majorBidi"/>
          <w:sz w:val="24"/>
          <w:szCs w:val="24"/>
          <w:lang w:bidi="ar-BH"/>
        </w:rPr>
        <w:t>Yousif</w:t>
      </w:r>
      <w:proofErr w:type="spellEnd"/>
      <w:r>
        <w:rPr>
          <w:rFonts w:asciiTheme="majorBidi" w:hAnsiTheme="majorBidi" w:cstheme="majorBidi"/>
          <w:sz w:val="24"/>
          <w:szCs w:val="24"/>
          <w:lang w:bidi="ar-BH"/>
        </w:rPr>
        <w:t xml:space="preserve"> Ali</w:t>
      </w:r>
    </w:p>
    <w:p w:rsidR="004B4F4E" w:rsidRDefault="004B4F4E" w:rsidP="004B4F4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Mrs. </w:t>
      </w:r>
      <w:proofErr w:type="spellStart"/>
      <w:r>
        <w:rPr>
          <w:rFonts w:asciiTheme="majorBidi" w:hAnsiTheme="majorBidi" w:cstheme="majorBidi"/>
          <w:sz w:val="24"/>
          <w:szCs w:val="24"/>
          <w:lang w:bidi="ar-BH"/>
        </w:rPr>
        <w:t>Timm</w:t>
      </w:r>
      <w:proofErr w:type="spellEnd"/>
      <w:r w:rsidR="00BC736D">
        <w:rPr>
          <w:rFonts w:asciiTheme="majorBidi" w:hAnsiTheme="majorBidi" w:cstheme="majorBidi"/>
          <w:sz w:val="24"/>
          <w:szCs w:val="24"/>
          <w:lang w:bidi="ar-BH"/>
        </w:rPr>
        <w:t xml:space="preserve">  </w:t>
      </w:r>
    </w:p>
    <w:p w:rsidR="004B4F4E" w:rsidRDefault="004B4F4E" w:rsidP="004B4F4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Period F</w:t>
      </w:r>
    </w:p>
    <w:p w:rsidR="004B4F4E" w:rsidRDefault="004B4F4E" w:rsidP="004B4F4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February 25, 2013</w:t>
      </w:r>
    </w:p>
    <w:p w:rsidR="004B4F4E" w:rsidRDefault="004B4F4E" w:rsidP="004B4F4E">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Dorian Gray's Choices</w:t>
      </w:r>
    </w:p>
    <w:p w:rsidR="004B4F4E" w:rsidRDefault="004B4F4E" w:rsidP="004B4F4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Dorian's Gray first choice was to let Lord Henry stay. He was asked by Harry to let Lord Henry stay, while he asked for a permission to leave, and get back to his town. Harry wanted Lord Henry to stay because he helps him by making Dorian Gray stay more focused on him with an open mouth. So, Dorian Gray asked Lord Henry to stay back. Lord Henry accepted his offer and stayed with them. Later, Dorian Gray was getting distracted, Harry asked him to stay focused and not to concentrate on Lord Henry's words</w:t>
      </w:r>
      <w:r w:rsidR="00BC736D">
        <w:rPr>
          <w:rFonts w:asciiTheme="majorBidi" w:hAnsiTheme="majorBidi" w:cstheme="majorBidi"/>
          <w:sz w:val="24"/>
          <w:szCs w:val="24"/>
          <w:lang w:bidi="ar-BH"/>
        </w:rPr>
        <w:t xml:space="preserve">. He labeled him as a distraction. It was amazing that </w:t>
      </w:r>
      <w:proofErr w:type="gramStart"/>
      <w:r w:rsidR="00BC736D">
        <w:rPr>
          <w:rFonts w:asciiTheme="majorBidi" w:hAnsiTheme="majorBidi" w:cstheme="majorBidi"/>
          <w:sz w:val="24"/>
          <w:szCs w:val="24"/>
          <w:lang w:bidi="ar-BH"/>
        </w:rPr>
        <w:t>Harry,</w:t>
      </w:r>
      <w:proofErr w:type="gramEnd"/>
      <w:r w:rsidR="00BC736D">
        <w:rPr>
          <w:rFonts w:asciiTheme="majorBidi" w:hAnsiTheme="majorBidi" w:cstheme="majorBidi"/>
          <w:sz w:val="24"/>
          <w:szCs w:val="24"/>
          <w:lang w:bidi="ar-BH"/>
        </w:rPr>
        <w:t xml:space="preserve"> was listening and so concentrating on what's going around him while he was painting. Until Lord Henry helped Dorian Gray to stay with him out for a bit in the garden.</w:t>
      </w:r>
    </w:p>
    <w:p w:rsidR="004B4F4E" w:rsidRPr="004B4F4E" w:rsidRDefault="004B4F4E" w:rsidP="004B4F4E">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r>
    </w:p>
    <w:sectPr w:rsidR="004B4F4E" w:rsidRPr="004B4F4E" w:rsidSect="00D8089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4F4E"/>
    <w:rsid w:val="004B4F4E"/>
    <w:rsid w:val="00746C59"/>
    <w:rsid w:val="00BC736D"/>
    <w:rsid w:val="00D808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5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364E9-F8F6-423A-AA3E-685D9D3B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2013-02-26T00:43:00Z</dcterms:created>
  <dcterms:modified xsi:type="dcterms:W3CDTF">2013-02-26T00:58:00Z</dcterms:modified>
</cp:coreProperties>
</file>